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428F" w:rsidRDefault="00E1085E" w:rsidP="00D7428F">
      <w:pPr>
        <w:pStyle w:val="Heading1"/>
        <w:spacing w:before="62" w:line="355" w:lineRule="auto"/>
        <w:ind w:left="0" w:right="20"/>
      </w:pPr>
      <w:r>
        <w:t xml:space="preserve">SCHEDULE II </w:t>
      </w:r>
    </w:p>
    <w:p w:rsidR="00374A7A" w:rsidRDefault="00E1085E" w:rsidP="00D7428F">
      <w:pPr>
        <w:pStyle w:val="Heading1"/>
        <w:spacing w:before="62" w:line="355" w:lineRule="auto"/>
        <w:ind w:left="0" w:right="20"/>
      </w:pPr>
      <w:r>
        <w:t>FORM B</w:t>
      </w:r>
    </w:p>
    <w:p w:rsidR="00374A7A" w:rsidRDefault="00E1085E">
      <w:pPr>
        <w:spacing w:line="240" w:lineRule="exact"/>
        <w:ind w:left="1049" w:right="1171"/>
        <w:jc w:val="center"/>
        <w:rPr>
          <w:b/>
          <w:sz w:val="21"/>
        </w:rPr>
      </w:pPr>
      <w:r>
        <w:rPr>
          <w:b/>
          <w:color w:val="1A1A1A"/>
          <w:sz w:val="21"/>
        </w:rPr>
        <w:t>PUBLIC ANNOUNCEMENT</w:t>
      </w:r>
    </w:p>
    <w:p w:rsidR="00374A7A" w:rsidRDefault="00E1085E">
      <w:pPr>
        <w:spacing w:before="114"/>
        <w:ind w:left="1189" w:right="1171"/>
        <w:jc w:val="center"/>
        <w:rPr>
          <w:sz w:val="21"/>
        </w:rPr>
      </w:pPr>
      <w:r>
        <w:rPr>
          <w:color w:val="1A1A1A"/>
          <w:sz w:val="21"/>
        </w:rPr>
        <w:t>(</w:t>
      </w:r>
      <w:r>
        <w:rPr>
          <w:i/>
          <w:color w:val="1A1A1A"/>
          <w:sz w:val="21"/>
        </w:rPr>
        <w:t>Regulation 12 of the Insolvency and Bankruptcy (Liquidation Process) Regulations, 2016</w:t>
      </w:r>
      <w:r>
        <w:rPr>
          <w:color w:val="1A1A1A"/>
          <w:sz w:val="21"/>
        </w:rPr>
        <w:t>)</w:t>
      </w:r>
    </w:p>
    <w:p w:rsidR="00374A7A" w:rsidRDefault="00E1085E">
      <w:pPr>
        <w:spacing w:before="121" w:after="19"/>
        <w:ind w:left="1242" w:right="1171"/>
        <w:jc w:val="center"/>
        <w:rPr>
          <w:b/>
          <w:sz w:val="21"/>
        </w:rPr>
      </w:pPr>
      <w:r>
        <w:rPr>
          <w:b/>
          <w:color w:val="1A1A1A"/>
          <w:sz w:val="21"/>
        </w:rPr>
        <w:t xml:space="preserve">FOR THE ATTENTION OF THE STAKEHOLDERS OF </w:t>
      </w:r>
      <w:r w:rsidR="00C33F80" w:rsidRPr="00C33F80">
        <w:rPr>
          <w:b/>
          <w:color w:val="1A1A1A"/>
          <w:sz w:val="21"/>
        </w:rPr>
        <w:t>THE JEYPORE SUGAR COMPANY LIMITED</w:t>
      </w:r>
    </w:p>
    <w:tbl>
      <w:tblPr>
        <w:tblW w:w="9982" w:type="dxa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890"/>
        <w:gridCol w:w="5660"/>
        <w:gridCol w:w="3432"/>
      </w:tblGrid>
      <w:tr w:rsidR="00374A7A" w:rsidTr="00D7428F">
        <w:trPr>
          <w:trHeight w:val="338"/>
        </w:trPr>
        <w:tc>
          <w:tcPr>
            <w:tcW w:w="890" w:type="dxa"/>
          </w:tcPr>
          <w:p w:rsidR="00374A7A" w:rsidRDefault="00E1085E">
            <w:pPr>
              <w:pStyle w:val="TableParagraph"/>
              <w:spacing w:before="51"/>
              <w:ind w:left="107"/>
              <w:rPr>
                <w:sz w:val="21"/>
              </w:rPr>
            </w:pPr>
            <w:r>
              <w:rPr>
                <w:color w:val="1A1A1A"/>
                <w:sz w:val="21"/>
              </w:rPr>
              <w:t>1.</w:t>
            </w:r>
          </w:p>
        </w:tc>
        <w:tc>
          <w:tcPr>
            <w:tcW w:w="5660" w:type="dxa"/>
          </w:tcPr>
          <w:p w:rsidR="00374A7A" w:rsidRDefault="00EE0113" w:rsidP="00EE0113">
            <w:pPr>
              <w:pStyle w:val="TableParagraph"/>
              <w:spacing w:before="51"/>
              <w:rPr>
                <w:sz w:val="17"/>
              </w:rPr>
            </w:pPr>
            <w:r>
              <w:rPr>
                <w:color w:val="1A1A1A"/>
                <w:sz w:val="21"/>
              </w:rPr>
              <w:t xml:space="preserve">  </w:t>
            </w:r>
            <w:r w:rsidR="00E1085E">
              <w:rPr>
                <w:color w:val="1A1A1A"/>
                <w:sz w:val="21"/>
              </w:rPr>
              <w:t>N</w:t>
            </w:r>
            <w:r w:rsidR="00E1085E">
              <w:rPr>
                <w:color w:val="1A1A1A"/>
                <w:sz w:val="17"/>
              </w:rPr>
              <w:t>AME OF CORPORATE DEBTOR</w:t>
            </w:r>
          </w:p>
        </w:tc>
        <w:tc>
          <w:tcPr>
            <w:tcW w:w="3432" w:type="dxa"/>
          </w:tcPr>
          <w:p w:rsidR="003D4970" w:rsidRDefault="003D4970" w:rsidP="00EE0113">
            <w:pPr>
              <w:pStyle w:val="TableParagraph"/>
              <w:spacing w:before="0"/>
              <w:rPr>
                <w:sz w:val="18"/>
              </w:rPr>
            </w:pPr>
          </w:p>
          <w:p w:rsidR="00374A7A" w:rsidRDefault="008134F7" w:rsidP="00EE0113">
            <w:pPr>
              <w:pStyle w:val="TableParagraph"/>
              <w:spacing w:before="0"/>
              <w:rPr>
                <w:sz w:val="18"/>
              </w:rPr>
            </w:pPr>
            <w:r>
              <w:rPr>
                <w:sz w:val="18"/>
              </w:rPr>
              <w:t>THE JEYPORE SUGAR COMPANY LIMITED</w:t>
            </w:r>
          </w:p>
        </w:tc>
      </w:tr>
      <w:tr w:rsidR="00374A7A" w:rsidTr="00D7428F">
        <w:trPr>
          <w:trHeight w:val="337"/>
        </w:trPr>
        <w:tc>
          <w:tcPr>
            <w:tcW w:w="890" w:type="dxa"/>
          </w:tcPr>
          <w:p w:rsidR="00374A7A" w:rsidRDefault="00E1085E">
            <w:pPr>
              <w:pStyle w:val="TableParagraph"/>
              <w:ind w:left="107"/>
              <w:rPr>
                <w:sz w:val="21"/>
              </w:rPr>
            </w:pPr>
            <w:r>
              <w:rPr>
                <w:color w:val="1A1A1A"/>
                <w:sz w:val="21"/>
              </w:rPr>
              <w:t>2.</w:t>
            </w:r>
          </w:p>
        </w:tc>
        <w:tc>
          <w:tcPr>
            <w:tcW w:w="5660" w:type="dxa"/>
          </w:tcPr>
          <w:p w:rsidR="00374A7A" w:rsidRDefault="00E1085E">
            <w:pPr>
              <w:pStyle w:val="TableParagraph"/>
              <w:ind w:left="108"/>
              <w:rPr>
                <w:sz w:val="17"/>
              </w:rPr>
            </w:pPr>
            <w:r>
              <w:rPr>
                <w:color w:val="1A1A1A"/>
                <w:sz w:val="21"/>
              </w:rPr>
              <w:t>D</w:t>
            </w:r>
            <w:r>
              <w:rPr>
                <w:color w:val="1A1A1A"/>
                <w:sz w:val="17"/>
              </w:rPr>
              <w:t>ATE OF INCORPORATION OF CORPORATE DEBTOR</w:t>
            </w:r>
          </w:p>
        </w:tc>
        <w:tc>
          <w:tcPr>
            <w:tcW w:w="3432" w:type="dxa"/>
          </w:tcPr>
          <w:p w:rsidR="00374A7A" w:rsidRPr="00E12159" w:rsidRDefault="008134F7" w:rsidP="00EE0113">
            <w:pPr>
              <w:pStyle w:val="TableParagraph"/>
              <w:spacing w:before="0"/>
              <w:rPr>
                <w:sz w:val="20"/>
                <w:szCs w:val="20"/>
              </w:rPr>
            </w:pPr>
            <w:r w:rsidRPr="00E12159">
              <w:rPr>
                <w:sz w:val="20"/>
                <w:szCs w:val="20"/>
              </w:rPr>
              <w:t>29-07-1936</w:t>
            </w:r>
          </w:p>
        </w:tc>
      </w:tr>
      <w:tr w:rsidR="00374A7A" w:rsidTr="00D7428F">
        <w:trPr>
          <w:trHeight w:val="614"/>
        </w:trPr>
        <w:tc>
          <w:tcPr>
            <w:tcW w:w="890" w:type="dxa"/>
          </w:tcPr>
          <w:p w:rsidR="00374A7A" w:rsidRDefault="00E1085E">
            <w:pPr>
              <w:pStyle w:val="TableParagraph"/>
              <w:ind w:left="107"/>
              <w:rPr>
                <w:sz w:val="21"/>
              </w:rPr>
            </w:pPr>
            <w:r>
              <w:rPr>
                <w:color w:val="1A1A1A"/>
                <w:sz w:val="21"/>
              </w:rPr>
              <w:t>3.</w:t>
            </w:r>
          </w:p>
        </w:tc>
        <w:tc>
          <w:tcPr>
            <w:tcW w:w="5660" w:type="dxa"/>
          </w:tcPr>
          <w:p w:rsidR="00374A7A" w:rsidRDefault="00E1085E">
            <w:pPr>
              <w:pStyle w:val="TableParagraph"/>
              <w:tabs>
                <w:tab w:val="left" w:pos="1414"/>
                <w:tab w:val="left" w:pos="2283"/>
                <w:tab w:val="left" w:pos="3142"/>
                <w:tab w:val="left" w:pos="4436"/>
                <w:tab w:val="left" w:pos="5447"/>
              </w:tabs>
              <w:spacing w:before="12" w:line="290" w:lineRule="exact"/>
              <w:ind w:left="108" w:right="50"/>
              <w:rPr>
                <w:sz w:val="17"/>
              </w:rPr>
            </w:pPr>
            <w:r>
              <w:rPr>
                <w:color w:val="1A1A1A"/>
                <w:sz w:val="21"/>
              </w:rPr>
              <w:t>A</w:t>
            </w:r>
            <w:r>
              <w:rPr>
                <w:color w:val="1A1A1A"/>
                <w:sz w:val="17"/>
              </w:rPr>
              <w:t>UTHORITY</w:t>
            </w:r>
            <w:r>
              <w:rPr>
                <w:color w:val="1A1A1A"/>
                <w:sz w:val="17"/>
              </w:rPr>
              <w:tab/>
              <w:t>UNDER</w:t>
            </w:r>
            <w:r>
              <w:rPr>
                <w:color w:val="1A1A1A"/>
                <w:sz w:val="17"/>
              </w:rPr>
              <w:tab/>
              <w:t>WHICH</w:t>
            </w:r>
            <w:r>
              <w:rPr>
                <w:color w:val="1A1A1A"/>
                <w:sz w:val="17"/>
              </w:rPr>
              <w:tab/>
              <w:t>CORPORATE</w:t>
            </w:r>
            <w:r>
              <w:rPr>
                <w:color w:val="1A1A1A"/>
                <w:sz w:val="17"/>
              </w:rPr>
              <w:tab/>
              <w:t>DEBTOR</w:t>
            </w:r>
            <w:r>
              <w:rPr>
                <w:color w:val="1A1A1A"/>
                <w:sz w:val="17"/>
              </w:rPr>
              <w:tab/>
            </w:r>
            <w:r>
              <w:rPr>
                <w:color w:val="1A1A1A"/>
                <w:spacing w:val="-10"/>
                <w:sz w:val="17"/>
              </w:rPr>
              <w:t xml:space="preserve">IS </w:t>
            </w:r>
            <w:r>
              <w:rPr>
                <w:color w:val="1A1A1A"/>
                <w:sz w:val="17"/>
              </w:rPr>
              <w:t>INCORPORATED</w:t>
            </w:r>
            <w:r>
              <w:rPr>
                <w:color w:val="1A1A1A"/>
                <w:sz w:val="21"/>
              </w:rPr>
              <w:t>/</w:t>
            </w:r>
            <w:r>
              <w:rPr>
                <w:color w:val="1A1A1A"/>
                <w:spacing w:val="-12"/>
                <w:sz w:val="21"/>
              </w:rPr>
              <w:t xml:space="preserve"> </w:t>
            </w:r>
            <w:r>
              <w:rPr>
                <w:color w:val="1A1A1A"/>
                <w:sz w:val="17"/>
              </w:rPr>
              <w:t>REGISTERED</w:t>
            </w:r>
          </w:p>
        </w:tc>
        <w:tc>
          <w:tcPr>
            <w:tcW w:w="3432" w:type="dxa"/>
          </w:tcPr>
          <w:p w:rsidR="00374A7A" w:rsidRPr="00E12159" w:rsidRDefault="008134F7" w:rsidP="00EE0113">
            <w:pPr>
              <w:pStyle w:val="TableParagraph"/>
              <w:spacing w:before="0"/>
              <w:rPr>
                <w:sz w:val="20"/>
                <w:szCs w:val="20"/>
              </w:rPr>
            </w:pPr>
            <w:r w:rsidRPr="00E12159">
              <w:rPr>
                <w:sz w:val="20"/>
                <w:szCs w:val="20"/>
              </w:rPr>
              <w:t>Register of companies, Chennai</w:t>
            </w:r>
          </w:p>
        </w:tc>
      </w:tr>
      <w:tr w:rsidR="00374A7A" w:rsidTr="00D7428F">
        <w:trPr>
          <w:trHeight w:val="614"/>
        </w:trPr>
        <w:tc>
          <w:tcPr>
            <w:tcW w:w="890" w:type="dxa"/>
          </w:tcPr>
          <w:p w:rsidR="00374A7A" w:rsidRDefault="00E1085E">
            <w:pPr>
              <w:pStyle w:val="TableParagraph"/>
              <w:ind w:left="107"/>
              <w:rPr>
                <w:sz w:val="21"/>
              </w:rPr>
            </w:pPr>
            <w:r>
              <w:rPr>
                <w:color w:val="1A1A1A"/>
                <w:sz w:val="21"/>
              </w:rPr>
              <w:t>4.</w:t>
            </w:r>
          </w:p>
        </w:tc>
        <w:tc>
          <w:tcPr>
            <w:tcW w:w="5660" w:type="dxa"/>
          </w:tcPr>
          <w:p w:rsidR="00374A7A" w:rsidRDefault="00E1085E">
            <w:pPr>
              <w:pStyle w:val="TableParagraph"/>
              <w:spacing w:before="12" w:line="280" w:lineRule="atLeast"/>
              <w:ind w:left="108"/>
              <w:rPr>
                <w:sz w:val="17"/>
              </w:rPr>
            </w:pPr>
            <w:r>
              <w:rPr>
                <w:color w:val="1A1A1A"/>
                <w:sz w:val="21"/>
              </w:rPr>
              <w:t>C</w:t>
            </w:r>
            <w:r>
              <w:rPr>
                <w:color w:val="1A1A1A"/>
                <w:sz w:val="17"/>
              </w:rPr>
              <w:t xml:space="preserve">ORPORATE </w:t>
            </w:r>
            <w:r>
              <w:rPr>
                <w:color w:val="1A1A1A"/>
                <w:sz w:val="21"/>
              </w:rPr>
              <w:t>I</w:t>
            </w:r>
            <w:r>
              <w:rPr>
                <w:color w:val="1A1A1A"/>
                <w:sz w:val="17"/>
              </w:rPr>
              <w:t xml:space="preserve">DENTITY </w:t>
            </w:r>
            <w:r>
              <w:rPr>
                <w:color w:val="1A1A1A"/>
                <w:sz w:val="21"/>
              </w:rPr>
              <w:t>N</w:t>
            </w:r>
            <w:r>
              <w:rPr>
                <w:color w:val="1A1A1A"/>
                <w:sz w:val="17"/>
              </w:rPr>
              <w:t xml:space="preserve">UMBER </w:t>
            </w:r>
            <w:r>
              <w:rPr>
                <w:color w:val="1A1A1A"/>
                <w:sz w:val="21"/>
              </w:rPr>
              <w:t>/ L</w:t>
            </w:r>
            <w:r>
              <w:rPr>
                <w:color w:val="1A1A1A"/>
                <w:sz w:val="17"/>
              </w:rPr>
              <w:t xml:space="preserve">IMITED </w:t>
            </w:r>
            <w:r>
              <w:rPr>
                <w:color w:val="1A1A1A"/>
                <w:sz w:val="21"/>
              </w:rPr>
              <w:t>L</w:t>
            </w:r>
            <w:r>
              <w:rPr>
                <w:color w:val="1A1A1A"/>
                <w:sz w:val="17"/>
              </w:rPr>
              <w:t xml:space="preserve">IABILITY </w:t>
            </w:r>
            <w:r>
              <w:rPr>
                <w:color w:val="1A1A1A"/>
                <w:sz w:val="21"/>
              </w:rPr>
              <w:t>I</w:t>
            </w:r>
            <w:r>
              <w:rPr>
                <w:color w:val="1A1A1A"/>
                <w:sz w:val="17"/>
              </w:rPr>
              <w:t xml:space="preserve">DENTITY </w:t>
            </w:r>
            <w:r>
              <w:rPr>
                <w:color w:val="1A1A1A"/>
                <w:sz w:val="21"/>
              </w:rPr>
              <w:t>N</w:t>
            </w:r>
            <w:r>
              <w:rPr>
                <w:color w:val="1A1A1A"/>
                <w:sz w:val="17"/>
              </w:rPr>
              <w:t>UMBER OF CORPORATE DEBTOR</w:t>
            </w:r>
          </w:p>
        </w:tc>
        <w:tc>
          <w:tcPr>
            <w:tcW w:w="3432" w:type="dxa"/>
          </w:tcPr>
          <w:p w:rsidR="00374A7A" w:rsidRPr="00E12159" w:rsidRDefault="008134F7" w:rsidP="00EE0113">
            <w:pPr>
              <w:pStyle w:val="TableParagraph"/>
              <w:spacing w:before="0"/>
              <w:rPr>
                <w:sz w:val="20"/>
                <w:szCs w:val="20"/>
              </w:rPr>
            </w:pPr>
            <w:r w:rsidRPr="00E12159">
              <w:rPr>
                <w:sz w:val="20"/>
                <w:szCs w:val="20"/>
              </w:rPr>
              <w:t>U15421TN1936PLC011632</w:t>
            </w:r>
          </w:p>
        </w:tc>
      </w:tr>
      <w:tr w:rsidR="00374A7A" w:rsidTr="00D7428F">
        <w:trPr>
          <w:trHeight w:val="614"/>
        </w:trPr>
        <w:tc>
          <w:tcPr>
            <w:tcW w:w="890" w:type="dxa"/>
          </w:tcPr>
          <w:p w:rsidR="00374A7A" w:rsidRDefault="00E1085E">
            <w:pPr>
              <w:pStyle w:val="TableParagraph"/>
              <w:ind w:left="107"/>
              <w:rPr>
                <w:sz w:val="21"/>
              </w:rPr>
            </w:pPr>
            <w:r>
              <w:rPr>
                <w:color w:val="1A1A1A"/>
                <w:sz w:val="21"/>
              </w:rPr>
              <w:t>5.</w:t>
            </w:r>
          </w:p>
        </w:tc>
        <w:tc>
          <w:tcPr>
            <w:tcW w:w="5660" w:type="dxa"/>
          </w:tcPr>
          <w:p w:rsidR="00374A7A" w:rsidRDefault="00E1085E">
            <w:pPr>
              <w:pStyle w:val="TableParagraph"/>
              <w:spacing w:before="12" w:line="290" w:lineRule="exact"/>
              <w:ind w:left="108" w:right="152"/>
              <w:rPr>
                <w:sz w:val="17"/>
              </w:rPr>
            </w:pPr>
            <w:r>
              <w:rPr>
                <w:color w:val="1A1A1A"/>
                <w:sz w:val="21"/>
              </w:rPr>
              <w:t>A</w:t>
            </w:r>
            <w:r>
              <w:rPr>
                <w:color w:val="1A1A1A"/>
                <w:sz w:val="17"/>
              </w:rPr>
              <w:t xml:space="preserve">DDRESS OF THE REGISTERED OFFICE AND PRINCIPAL OFFICE </w:t>
            </w:r>
            <w:r>
              <w:rPr>
                <w:color w:val="1A1A1A"/>
                <w:sz w:val="21"/>
              </w:rPr>
              <w:t>(</w:t>
            </w:r>
            <w:r>
              <w:rPr>
                <w:color w:val="1A1A1A"/>
                <w:sz w:val="17"/>
              </w:rPr>
              <w:t>IF ANY</w:t>
            </w:r>
            <w:r>
              <w:rPr>
                <w:color w:val="1A1A1A"/>
                <w:sz w:val="21"/>
              </w:rPr>
              <w:t xml:space="preserve">) </w:t>
            </w:r>
            <w:r>
              <w:rPr>
                <w:color w:val="1A1A1A"/>
                <w:sz w:val="17"/>
              </w:rPr>
              <w:t>OF CORPORATE DEBTOR</w:t>
            </w:r>
          </w:p>
        </w:tc>
        <w:tc>
          <w:tcPr>
            <w:tcW w:w="3432" w:type="dxa"/>
          </w:tcPr>
          <w:p w:rsidR="008134F7" w:rsidRPr="00E12159" w:rsidRDefault="00827409" w:rsidP="00EE0113">
            <w:pPr>
              <w:pStyle w:val="TableParagraph"/>
              <w:spacing w:befor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  <w:proofErr w:type="gramStart"/>
            <w:r>
              <w:rPr>
                <w:sz w:val="20"/>
                <w:szCs w:val="20"/>
              </w:rPr>
              <w:t>:239</w:t>
            </w:r>
            <w:r w:rsidR="008134F7" w:rsidRPr="00E12159">
              <w:rPr>
                <w:sz w:val="20"/>
                <w:szCs w:val="20"/>
              </w:rPr>
              <w:t>,</w:t>
            </w:r>
            <w:r w:rsidR="00EE0113" w:rsidRPr="00E12159">
              <w:rPr>
                <w:sz w:val="20"/>
                <w:szCs w:val="20"/>
              </w:rPr>
              <w:t>Anna</w:t>
            </w:r>
            <w:proofErr w:type="gramEnd"/>
            <w:r w:rsidR="00EE0113" w:rsidRPr="00E12159">
              <w:rPr>
                <w:sz w:val="20"/>
                <w:szCs w:val="20"/>
              </w:rPr>
              <w:t xml:space="preserve"> Salai, R</w:t>
            </w:r>
            <w:r w:rsidR="00E12159">
              <w:rPr>
                <w:sz w:val="20"/>
                <w:szCs w:val="20"/>
              </w:rPr>
              <w:t>amakrishna buildings, C</w:t>
            </w:r>
            <w:r w:rsidR="008134F7" w:rsidRPr="00E12159">
              <w:rPr>
                <w:sz w:val="20"/>
                <w:szCs w:val="20"/>
              </w:rPr>
              <w:t>hennai-600006, Tami</w:t>
            </w:r>
            <w:r w:rsidR="00EE0113" w:rsidRPr="00E12159">
              <w:rPr>
                <w:sz w:val="20"/>
                <w:szCs w:val="20"/>
              </w:rPr>
              <w:t>l N</w:t>
            </w:r>
            <w:bookmarkStart w:id="0" w:name="_GoBack"/>
            <w:bookmarkEnd w:id="0"/>
            <w:r w:rsidR="008134F7" w:rsidRPr="00E12159">
              <w:rPr>
                <w:sz w:val="20"/>
                <w:szCs w:val="20"/>
              </w:rPr>
              <w:t>adu,, India.</w:t>
            </w:r>
          </w:p>
        </w:tc>
      </w:tr>
      <w:tr w:rsidR="00374A7A" w:rsidTr="00D7428F">
        <w:trPr>
          <w:trHeight w:val="337"/>
        </w:trPr>
        <w:tc>
          <w:tcPr>
            <w:tcW w:w="890" w:type="dxa"/>
          </w:tcPr>
          <w:p w:rsidR="00374A7A" w:rsidRDefault="00E1085E">
            <w:pPr>
              <w:pStyle w:val="TableParagraph"/>
              <w:ind w:left="107"/>
              <w:rPr>
                <w:sz w:val="21"/>
              </w:rPr>
            </w:pPr>
            <w:r>
              <w:rPr>
                <w:color w:val="1A1A1A"/>
                <w:sz w:val="21"/>
              </w:rPr>
              <w:t>6.</w:t>
            </w:r>
          </w:p>
        </w:tc>
        <w:tc>
          <w:tcPr>
            <w:tcW w:w="5660" w:type="dxa"/>
          </w:tcPr>
          <w:p w:rsidR="00374A7A" w:rsidRDefault="00E1085E">
            <w:pPr>
              <w:pStyle w:val="TableParagraph"/>
              <w:ind w:left="108"/>
              <w:rPr>
                <w:sz w:val="17"/>
              </w:rPr>
            </w:pPr>
            <w:r>
              <w:rPr>
                <w:color w:val="1A1A1A"/>
                <w:sz w:val="21"/>
              </w:rPr>
              <w:t>D</w:t>
            </w:r>
            <w:r>
              <w:rPr>
                <w:color w:val="1A1A1A"/>
                <w:sz w:val="17"/>
              </w:rPr>
              <w:t>ATE OF CLOSURE OF INSOLVENCY RESOLUTION PROCESS</w:t>
            </w:r>
          </w:p>
        </w:tc>
        <w:tc>
          <w:tcPr>
            <w:tcW w:w="3432" w:type="dxa"/>
          </w:tcPr>
          <w:p w:rsidR="00374A7A" w:rsidRPr="00E12159" w:rsidRDefault="008134F7" w:rsidP="00EE0113">
            <w:pPr>
              <w:pStyle w:val="TableParagraph"/>
              <w:spacing w:before="0"/>
              <w:rPr>
                <w:sz w:val="20"/>
                <w:szCs w:val="20"/>
              </w:rPr>
            </w:pPr>
            <w:r w:rsidRPr="00E12159">
              <w:rPr>
                <w:sz w:val="20"/>
                <w:szCs w:val="20"/>
              </w:rPr>
              <w:t>28-05-2020</w:t>
            </w:r>
          </w:p>
        </w:tc>
      </w:tr>
      <w:tr w:rsidR="00374A7A" w:rsidTr="00D7428F">
        <w:trPr>
          <w:trHeight w:val="333"/>
        </w:trPr>
        <w:tc>
          <w:tcPr>
            <w:tcW w:w="890" w:type="dxa"/>
          </w:tcPr>
          <w:p w:rsidR="00374A7A" w:rsidRDefault="00E1085E">
            <w:pPr>
              <w:pStyle w:val="TableParagraph"/>
              <w:ind w:left="107"/>
              <w:rPr>
                <w:sz w:val="21"/>
              </w:rPr>
            </w:pPr>
            <w:r>
              <w:rPr>
                <w:color w:val="1A1A1A"/>
                <w:sz w:val="21"/>
              </w:rPr>
              <w:t>7.</w:t>
            </w:r>
          </w:p>
        </w:tc>
        <w:tc>
          <w:tcPr>
            <w:tcW w:w="5660" w:type="dxa"/>
          </w:tcPr>
          <w:p w:rsidR="00374A7A" w:rsidRDefault="00E1085E">
            <w:pPr>
              <w:pStyle w:val="TableParagraph"/>
              <w:ind w:left="108"/>
              <w:rPr>
                <w:sz w:val="17"/>
              </w:rPr>
            </w:pPr>
            <w:r>
              <w:rPr>
                <w:color w:val="1A1A1A"/>
                <w:sz w:val="21"/>
              </w:rPr>
              <w:t>L</w:t>
            </w:r>
            <w:r>
              <w:rPr>
                <w:color w:val="1A1A1A"/>
                <w:sz w:val="17"/>
              </w:rPr>
              <w:t>IQUIDATION COMMENCEMENT DATE OF CORPORATE DEBTOR</w:t>
            </w:r>
          </w:p>
        </w:tc>
        <w:tc>
          <w:tcPr>
            <w:tcW w:w="3432" w:type="dxa"/>
          </w:tcPr>
          <w:p w:rsidR="00374A7A" w:rsidRPr="00E12159" w:rsidRDefault="008134F7" w:rsidP="00EE0113">
            <w:pPr>
              <w:pStyle w:val="TableParagraph"/>
              <w:spacing w:before="0"/>
              <w:rPr>
                <w:sz w:val="20"/>
                <w:szCs w:val="20"/>
              </w:rPr>
            </w:pPr>
            <w:r w:rsidRPr="00E12159">
              <w:rPr>
                <w:sz w:val="20"/>
                <w:szCs w:val="20"/>
              </w:rPr>
              <w:t>29-05-2020</w:t>
            </w:r>
          </w:p>
        </w:tc>
      </w:tr>
      <w:tr w:rsidR="00374A7A" w:rsidTr="00D7428F">
        <w:trPr>
          <w:trHeight w:val="616"/>
        </w:trPr>
        <w:tc>
          <w:tcPr>
            <w:tcW w:w="890" w:type="dxa"/>
          </w:tcPr>
          <w:p w:rsidR="00374A7A" w:rsidRDefault="00E1085E">
            <w:pPr>
              <w:pStyle w:val="TableParagraph"/>
              <w:spacing w:before="51"/>
              <w:ind w:left="107"/>
              <w:rPr>
                <w:sz w:val="21"/>
              </w:rPr>
            </w:pPr>
            <w:r>
              <w:rPr>
                <w:color w:val="1A1A1A"/>
                <w:sz w:val="21"/>
              </w:rPr>
              <w:t>8.</w:t>
            </w:r>
          </w:p>
        </w:tc>
        <w:tc>
          <w:tcPr>
            <w:tcW w:w="5660" w:type="dxa"/>
          </w:tcPr>
          <w:p w:rsidR="00374A7A" w:rsidRDefault="00E1085E">
            <w:pPr>
              <w:pStyle w:val="TableParagraph"/>
              <w:spacing w:before="12" w:line="280" w:lineRule="atLeast"/>
              <w:ind w:left="108" w:right="152"/>
              <w:rPr>
                <w:sz w:val="17"/>
              </w:rPr>
            </w:pPr>
            <w:r>
              <w:rPr>
                <w:color w:val="1A1A1A"/>
                <w:sz w:val="21"/>
              </w:rPr>
              <w:t>N</w:t>
            </w:r>
            <w:r>
              <w:rPr>
                <w:color w:val="1A1A1A"/>
                <w:sz w:val="17"/>
              </w:rPr>
              <w:t>AME</w:t>
            </w:r>
            <w:r>
              <w:rPr>
                <w:color w:val="1A1A1A"/>
                <w:sz w:val="21"/>
              </w:rPr>
              <w:t xml:space="preserve">, </w:t>
            </w:r>
            <w:r>
              <w:rPr>
                <w:color w:val="1A1A1A"/>
                <w:sz w:val="17"/>
              </w:rPr>
              <w:t>ADDRESS</w:t>
            </w:r>
            <w:r>
              <w:rPr>
                <w:color w:val="1A1A1A"/>
                <w:sz w:val="21"/>
              </w:rPr>
              <w:t xml:space="preserve">, </w:t>
            </w:r>
            <w:r>
              <w:rPr>
                <w:color w:val="1A1A1A"/>
                <w:sz w:val="17"/>
              </w:rPr>
              <w:t>EMAIL ADDRESS</w:t>
            </w:r>
            <w:r>
              <w:rPr>
                <w:color w:val="1A1A1A"/>
                <w:sz w:val="21"/>
              </w:rPr>
              <w:t xml:space="preserve">, </w:t>
            </w:r>
            <w:r>
              <w:rPr>
                <w:color w:val="1A1A1A"/>
                <w:sz w:val="17"/>
              </w:rPr>
              <w:t xml:space="preserve">TELEPHONE NUMBER AND THE REGISTRATION NUMBER OF THE </w:t>
            </w:r>
            <w:r>
              <w:rPr>
                <w:color w:val="1A1A1A"/>
                <w:sz w:val="21"/>
              </w:rPr>
              <w:t>L</w:t>
            </w:r>
            <w:r>
              <w:rPr>
                <w:color w:val="1A1A1A"/>
                <w:sz w:val="17"/>
              </w:rPr>
              <w:t>IQUIDATOR</w:t>
            </w:r>
          </w:p>
        </w:tc>
        <w:tc>
          <w:tcPr>
            <w:tcW w:w="3432" w:type="dxa"/>
          </w:tcPr>
          <w:p w:rsidR="008134F7" w:rsidRPr="00E12159" w:rsidRDefault="008134F7" w:rsidP="00EE0113">
            <w:pPr>
              <w:pStyle w:val="TableParagraph"/>
              <w:rPr>
                <w:sz w:val="20"/>
                <w:szCs w:val="20"/>
              </w:rPr>
            </w:pPr>
            <w:r w:rsidRPr="00E12159">
              <w:rPr>
                <w:b/>
                <w:sz w:val="20"/>
                <w:szCs w:val="20"/>
              </w:rPr>
              <w:t>Name</w:t>
            </w:r>
            <w:r w:rsidRPr="00E12159">
              <w:rPr>
                <w:sz w:val="20"/>
                <w:szCs w:val="20"/>
              </w:rPr>
              <w:t>: V. Venkata Sivakumar,</w:t>
            </w:r>
          </w:p>
          <w:p w:rsidR="003D4970" w:rsidRPr="00E12159" w:rsidRDefault="003D4970" w:rsidP="00EE0113">
            <w:pPr>
              <w:pStyle w:val="TableParagraph"/>
              <w:rPr>
                <w:b/>
                <w:sz w:val="20"/>
                <w:szCs w:val="20"/>
              </w:rPr>
            </w:pPr>
            <w:r w:rsidRPr="00E12159">
              <w:rPr>
                <w:b/>
                <w:sz w:val="20"/>
                <w:szCs w:val="20"/>
              </w:rPr>
              <w:t>Reg No</w:t>
            </w:r>
            <w:r w:rsidRPr="00E12159">
              <w:rPr>
                <w:sz w:val="20"/>
                <w:szCs w:val="20"/>
              </w:rPr>
              <w:t>: IBBI/IPA-001/IP-00184/2017-18/10852</w:t>
            </w:r>
          </w:p>
          <w:p w:rsidR="008134F7" w:rsidRDefault="008134F7" w:rsidP="00EE0113">
            <w:pPr>
              <w:pStyle w:val="TableParagraph"/>
              <w:rPr>
                <w:sz w:val="20"/>
                <w:szCs w:val="20"/>
              </w:rPr>
            </w:pPr>
            <w:r w:rsidRPr="00E12159">
              <w:rPr>
                <w:b/>
                <w:sz w:val="20"/>
                <w:szCs w:val="20"/>
              </w:rPr>
              <w:t>Address</w:t>
            </w:r>
            <w:r w:rsidRPr="00E12159">
              <w:rPr>
                <w:sz w:val="20"/>
                <w:szCs w:val="20"/>
              </w:rPr>
              <w:t xml:space="preserve">: No:10/11, Dr. Subbarayan </w:t>
            </w:r>
            <w:r w:rsidR="003D4970" w:rsidRPr="00E12159">
              <w:rPr>
                <w:sz w:val="20"/>
                <w:szCs w:val="20"/>
              </w:rPr>
              <w:t>N</w:t>
            </w:r>
            <w:r w:rsidRPr="00E12159">
              <w:rPr>
                <w:sz w:val="20"/>
                <w:szCs w:val="20"/>
              </w:rPr>
              <w:t>agar main road, Kodambakkam, chennai-600024</w:t>
            </w:r>
          </w:p>
          <w:p w:rsidR="00C643FD" w:rsidRPr="00E12159" w:rsidRDefault="00775539" w:rsidP="00EE0113">
            <w:pPr>
              <w:pStyle w:val="TableParagraph"/>
              <w:rPr>
                <w:sz w:val="20"/>
                <w:szCs w:val="20"/>
              </w:rPr>
            </w:pPr>
            <w:r w:rsidRPr="00775539">
              <w:rPr>
                <w:b/>
                <w:sz w:val="20"/>
                <w:szCs w:val="20"/>
              </w:rPr>
              <w:t>Phone</w:t>
            </w:r>
            <w:r w:rsidR="00C643FD">
              <w:rPr>
                <w:sz w:val="20"/>
                <w:szCs w:val="20"/>
              </w:rPr>
              <w:t>:9444785500</w:t>
            </w:r>
          </w:p>
          <w:p w:rsidR="003D4970" w:rsidRPr="00E12159" w:rsidRDefault="008134F7" w:rsidP="00D7428F">
            <w:pPr>
              <w:pStyle w:val="TableParagraph"/>
              <w:ind w:right="281"/>
              <w:rPr>
                <w:sz w:val="20"/>
                <w:szCs w:val="20"/>
              </w:rPr>
            </w:pPr>
            <w:r w:rsidRPr="00E12159">
              <w:rPr>
                <w:b/>
                <w:sz w:val="20"/>
                <w:szCs w:val="20"/>
              </w:rPr>
              <w:t>E-mail id</w:t>
            </w:r>
            <w:r w:rsidRPr="00E12159">
              <w:rPr>
                <w:sz w:val="20"/>
                <w:szCs w:val="20"/>
              </w:rPr>
              <w:t>:</w:t>
            </w:r>
          </w:p>
          <w:p w:rsidR="008134F7" w:rsidRPr="00E12159" w:rsidRDefault="003D4970" w:rsidP="00EE0113">
            <w:pPr>
              <w:pStyle w:val="TableParagraph"/>
              <w:rPr>
                <w:sz w:val="20"/>
                <w:szCs w:val="20"/>
              </w:rPr>
            </w:pPr>
            <w:r w:rsidRPr="00E12159">
              <w:rPr>
                <w:sz w:val="20"/>
                <w:szCs w:val="20"/>
              </w:rPr>
              <w:t xml:space="preserve">1. </w:t>
            </w:r>
            <w:r w:rsidR="008134F7" w:rsidRPr="00E12159">
              <w:rPr>
                <w:sz w:val="20"/>
                <w:szCs w:val="20"/>
              </w:rPr>
              <w:t>arunasri.siva@gmail.com</w:t>
            </w:r>
          </w:p>
          <w:p w:rsidR="00374A7A" w:rsidRPr="00E12159" w:rsidRDefault="008134F7" w:rsidP="00B85E98">
            <w:pPr>
              <w:pStyle w:val="TableParagraph"/>
              <w:rPr>
                <w:sz w:val="20"/>
                <w:szCs w:val="20"/>
              </w:rPr>
            </w:pPr>
            <w:r w:rsidRPr="00E12159">
              <w:rPr>
                <w:sz w:val="20"/>
                <w:szCs w:val="20"/>
              </w:rPr>
              <w:t>2. jsclliquidation@gmail.com</w:t>
            </w:r>
          </w:p>
        </w:tc>
      </w:tr>
      <w:tr w:rsidR="00374A7A" w:rsidTr="00D7428F">
        <w:trPr>
          <w:trHeight w:val="337"/>
        </w:trPr>
        <w:tc>
          <w:tcPr>
            <w:tcW w:w="890" w:type="dxa"/>
          </w:tcPr>
          <w:p w:rsidR="00374A7A" w:rsidRDefault="00E1085E">
            <w:pPr>
              <w:pStyle w:val="TableParagraph"/>
              <w:ind w:left="107"/>
              <w:rPr>
                <w:sz w:val="21"/>
              </w:rPr>
            </w:pPr>
            <w:r>
              <w:rPr>
                <w:color w:val="1A1A1A"/>
                <w:sz w:val="21"/>
              </w:rPr>
              <w:t>9.</w:t>
            </w:r>
          </w:p>
        </w:tc>
        <w:tc>
          <w:tcPr>
            <w:tcW w:w="5660" w:type="dxa"/>
          </w:tcPr>
          <w:p w:rsidR="00374A7A" w:rsidRDefault="00E1085E">
            <w:pPr>
              <w:pStyle w:val="TableParagraph"/>
              <w:ind w:left="108"/>
              <w:rPr>
                <w:sz w:val="17"/>
              </w:rPr>
            </w:pPr>
            <w:r>
              <w:rPr>
                <w:color w:val="1A1A1A"/>
                <w:sz w:val="21"/>
              </w:rPr>
              <w:t>L</w:t>
            </w:r>
            <w:r>
              <w:rPr>
                <w:color w:val="1A1A1A"/>
                <w:sz w:val="17"/>
              </w:rPr>
              <w:t>AST DATE FOR SUBMISSION OF CLAIMS</w:t>
            </w:r>
          </w:p>
        </w:tc>
        <w:tc>
          <w:tcPr>
            <w:tcW w:w="3432" w:type="dxa"/>
          </w:tcPr>
          <w:p w:rsidR="00374A7A" w:rsidRDefault="00775539" w:rsidP="00775539">
            <w:pPr>
              <w:pStyle w:val="TableParagraph"/>
              <w:spacing w:before="0"/>
              <w:rPr>
                <w:sz w:val="18"/>
              </w:rPr>
            </w:pPr>
            <w:r>
              <w:rPr>
                <w:sz w:val="18"/>
              </w:rPr>
              <w:t>28</w:t>
            </w:r>
            <w:r w:rsidR="0093240B">
              <w:rPr>
                <w:sz w:val="18"/>
              </w:rPr>
              <w:t>-0</w:t>
            </w:r>
            <w:r>
              <w:rPr>
                <w:sz w:val="18"/>
              </w:rPr>
              <w:t>6</w:t>
            </w:r>
            <w:r w:rsidR="0093240B">
              <w:rPr>
                <w:sz w:val="18"/>
              </w:rPr>
              <w:t>-2020</w:t>
            </w:r>
            <w:r w:rsidR="00827409">
              <w:rPr>
                <w:sz w:val="18"/>
              </w:rPr>
              <w:t xml:space="preserve">  </w:t>
            </w:r>
            <w:r>
              <w:rPr>
                <w:sz w:val="18"/>
              </w:rPr>
              <w:t>(T+30</w:t>
            </w:r>
            <w:r w:rsidR="00827409">
              <w:rPr>
                <w:sz w:val="18"/>
              </w:rPr>
              <w:t xml:space="preserve"> days)</w:t>
            </w:r>
          </w:p>
        </w:tc>
      </w:tr>
    </w:tbl>
    <w:p w:rsidR="00374A7A" w:rsidRDefault="00374A7A">
      <w:pPr>
        <w:pStyle w:val="BodyText"/>
        <w:spacing w:before="1"/>
        <w:ind w:left="0"/>
        <w:jc w:val="left"/>
        <w:rPr>
          <w:b/>
          <w:sz w:val="31"/>
        </w:rPr>
      </w:pPr>
    </w:p>
    <w:p w:rsidR="00374A7A" w:rsidRPr="008E10AC" w:rsidRDefault="00E1085E" w:rsidP="00D7428F">
      <w:pPr>
        <w:spacing w:before="1" w:line="247" w:lineRule="auto"/>
        <w:ind w:left="207" w:right="380" w:hanging="10"/>
        <w:jc w:val="both"/>
        <w:rPr>
          <w:sz w:val="20"/>
          <w:szCs w:val="20"/>
        </w:rPr>
      </w:pPr>
      <w:r w:rsidRPr="008E10AC">
        <w:rPr>
          <w:color w:val="1A1A1A"/>
          <w:sz w:val="20"/>
          <w:szCs w:val="20"/>
        </w:rPr>
        <w:t>Notice is hereby given that the Hon’bl</w:t>
      </w:r>
      <w:r w:rsidR="003D4970" w:rsidRPr="008E10AC">
        <w:rPr>
          <w:color w:val="1A1A1A"/>
          <w:sz w:val="20"/>
          <w:szCs w:val="20"/>
        </w:rPr>
        <w:t xml:space="preserve">e National Company Law Tribunal </w:t>
      </w:r>
      <w:r w:rsidR="0093240B" w:rsidRPr="008E10AC">
        <w:rPr>
          <w:color w:val="1A1A1A"/>
          <w:sz w:val="20"/>
          <w:szCs w:val="20"/>
        </w:rPr>
        <w:t>Chennai Bench</w:t>
      </w:r>
      <w:r w:rsidRPr="008E10AC">
        <w:rPr>
          <w:color w:val="1A1A1A"/>
          <w:sz w:val="20"/>
          <w:szCs w:val="20"/>
        </w:rPr>
        <w:t xml:space="preserve"> has ordered the commencement of liquidation of </w:t>
      </w:r>
      <w:r w:rsidR="0093240B" w:rsidRPr="008E10AC">
        <w:rPr>
          <w:color w:val="1A1A1A"/>
          <w:sz w:val="20"/>
          <w:szCs w:val="20"/>
        </w:rPr>
        <w:t>THE JEYPORE SUGAR COMPANY LIMITED</w:t>
      </w:r>
      <w:r w:rsidR="001D4943">
        <w:rPr>
          <w:color w:val="1A1A1A"/>
          <w:sz w:val="20"/>
          <w:szCs w:val="20"/>
        </w:rPr>
        <w:t xml:space="preserve"> </w:t>
      </w:r>
      <w:r w:rsidRPr="008E10AC">
        <w:rPr>
          <w:color w:val="1A1A1A"/>
          <w:sz w:val="20"/>
          <w:szCs w:val="20"/>
        </w:rPr>
        <w:t xml:space="preserve">on </w:t>
      </w:r>
      <w:r w:rsidR="002B1F1D" w:rsidRPr="008E10AC">
        <w:rPr>
          <w:color w:val="1A1A1A"/>
          <w:sz w:val="20"/>
          <w:szCs w:val="20"/>
        </w:rPr>
        <w:t>2</w:t>
      </w:r>
      <w:r w:rsidR="00B94B62">
        <w:rPr>
          <w:color w:val="1A1A1A"/>
          <w:sz w:val="20"/>
          <w:szCs w:val="20"/>
        </w:rPr>
        <w:t>8</w:t>
      </w:r>
      <w:r w:rsidR="002B1F1D" w:rsidRPr="008E10AC">
        <w:rPr>
          <w:color w:val="1A1A1A"/>
          <w:sz w:val="20"/>
          <w:szCs w:val="20"/>
        </w:rPr>
        <w:t>-0</w:t>
      </w:r>
      <w:r w:rsidR="00B94B62">
        <w:rPr>
          <w:color w:val="1A1A1A"/>
          <w:sz w:val="20"/>
          <w:szCs w:val="20"/>
        </w:rPr>
        <w:t>6</w:t>
      </w:r>
      <w:r w:rsidR="002B1F1D" w:rsidRPr="008E10AC">
        <w:rPr>
          <w:color w:val="1A1A1A"/>
          <w:sz w:val="20"/>
          <w:szCs w:val="20"/>
        </w:rPr>
        <w:t>-2020.</w:t>
      </w:r>
    </w:p>
    <w:p w:rsidR="00374A7A" w:rsidRPr="008E10AC" w:rsidRDefault="00E1085E" w:rsidP="00D7428F">
      <w:pPr>
        <w:spacing w:before="108" w:line="247" w:lineRule="auto"/>
        <w:ind w:left="207" w:right="380" w:hanging="10"/>
        <w:jc w:val="both"/>
        <w:rPr>
          <w:sz w:val="20"/>
          <w:szCs w:val="20"/>
        </w:rPr>
      </w:pPr>
      <w:r w:rsidRPr="008E10AC">
        <w:rPr>
          <w:color w:val="1A1A1A"/>
          <w:sz w:val="20"/>
          <w:szCs w:val="20"/>
        </w:rPr>
        <w:t xml:space="preserve">The stakeholders of </w:t>
      </w:r>
      <w:r w:rsidR="0093240B" w:rsidRPr="008E10AC">
        <w:rPr>
          <w:color w:val="1A1A1A"/>
          <w:sz w:val="20"/>
          <w:szCs w:val="20"/>
        </w:rPr>
        <w:t xml:space="preserve">THE JEYPORE SUGAR COMPANY LIMITED </w:t>
      </w:r>
      <w:r w:rsidRPr="008E10AC">
        <w:rPr>
          <w:color w:val="1A1A1A"/>
          <w:sz w:val="20"/>
          <w:szCs w:val="20"/>
        </w:rPr>
        <w:t xml:space="preserve">are hereby called upon to submit a proof of their claims, on or before </w:t>
      </w:r>
      <w:r w:rsidR="002B1F1D" w:rsidRPr="008E10AC">
        <w:rPr>
          <w:color w:val="1A1A1A"/>
          <w:sz w:val="20"/>
          <w:szCs w:val="20"/>
        </w:rPr>
        <w:t>2</w:t>
      </w:r>
      <w:r w:rsidR="00B94B62">
        <w:rPr>
          <w:color w:val="1A1A1A"/>
          <w:sz w:val="20"/>
          <w:szCs w:val="20"/>
        </w:rPr>
        <w:t>8</w:t>
      </w:r>
      <w:r w:rsidR="002B1F1D" w:rsidRPr="008E10AC">
        <w:rPr>
          <w:color w:val="1A1A1A"/>
          <w:sz w:val="20"/>
          <w:szCs w:val="20"/>
        </w:rPr>
        <w:t>-0</w:t>
      </w:r>
      <w:r w:rsidR="00B94B62">
        <w:rPr>
          <w:color w:val="1A1A1A"/>
          <w:sz w:val="20"/>
          <w:szCs w:val="20"/>
        </w:rPr>
        <w:t>6</w:t>
      </w:r>
      <w:r w:rsidR="002B1F1D" w:rsidRPr="008E10AC">
        <w:rPr>
          <w:color w:val="1A1A1A"/>
          <w:sz w:val="20"/>
          <w:szCs w:val="20"/>
        </w:rPr>
        <w:t>-2020</w:t>
      </w:r>
      <w:r w:rsidRPr="008E10AC">
        <w:rPr>
          <w:color w:val="1A1A1A"/>
          <w:sz w:val="20"/>
          <w:szCs w:val="20"/>
        </w:rPr>
        <w:t xml:space="preserve"> to the liquidator at the address mentioned against item 8.</w:t>
      </w:r>
    </w:p>
    <w:p w:rsidR="00374A7A" w:rsidRPr="008E10AC" w:rsidRDefault="00E1085E" w:rsidP="00D7428F">
      <w:pPr>
        <w:pStyle w:val="BodyText"/>
        <w:spacing w:before="111" w:line="244" w:lineRule="auto"/>
        <w:ind w:left="207" w:right="380" w:hanging="10"/>
        <w:rPr>
          <w:sz w:val="20"/>
          <w:szCs w:val="20"/>
        </w:rPr>
      </w:pPr>
      <w:r w:rsidRPr="008E10AC">
        <w:rPr>
          <w:color w:val="1A1A1A"/>
          <w:sz w:val="20"/>
          <w:szCs w:val="20"/>
        </w:rPr>
        <w:t>The</w:t>
      </w:r>
      <w:r w:rsidRPr="008E10AC">
        <w:rPr>
          <w:color w:val="1A1A1A"/>
          <w:spacing w:val="-3"/>
          <w:sz w:val="20"/>
          <w:szCs w:val="20"/>
        </w:rPr>
        <w:t xml:space="preserve"> </w:t>
      </w:r>
      <w:r w:rsidRPr="008E10AC">
        <w:rPr>
          <w:color w:val="1A1A1A"/>
          <w:sz w:val="20"/>
          <w:szCs w:val="20"/>
        </w:rPr>
        <w:t>financial</w:t>
      </w:r>
      <w:r w:rsidRPr="008E10AC">
        <w:rPr>
          <w:color w:val="1A1A1A"/>
          <w:spacing w:val="-5"/>
          <w:sz w:val="20"/>
          <w:szCs w:val="20"/>
        </w:rPr>
        <w:t xml:space="preserve"> </w:t>
      </w:r>
      <w:r w:rsidRPr="008E10AC">
        <w:rPr>
          <w:color w:val="1A1A1A"/>
          <w:sz w:val="20"/>
          <w:szCs w:val="20"/>
        </w:rPr>
        <w:t>creditors</w:t>
      </w:r>
      <w:r w:rsidRPr="008E10AC">
        <w:rPr>
          <w:color w:val="1A1A1A"/>
          <w:spacing w:val="-4"/>
          <w:sz w:val="20"/>
          <w:szCs w:val="20"/>
        </w:rPr>
        <w:t xml:space="preserve"> </w:t>
      </w:r>
      <w:r w:rsidRPr="008E10AC">
        <w:rPr>
          <w:color w:val="1A1A1A"/>
          <w:sz w:val="20"/>
          <w:szCs w:val="20"/>
        </w:rPr>
        <w:t>shall</w:t>
      </w:r>
      <w:r w:rsidRPr="008E10AC">
        <w:rPr>
          <w:color w:val="1A1A1A"/>
          <w:spacing w:val="-4"/>
          <w:sz w:val="20"/>
          <w:szCs w:val="20"/>
        </w:rPr>
        <w:t xml:space="preserve"> </w:t>
      </w:r>
      <w:r w:rsidRPr="008E10AC">
        <w:rPr>
          <w:color w:val="1A1A1A"/>
          <w:sz w:val="20"/>
          <w:szCs w:val="20"/>
        </w:rPr>
        <w:t>submit</w:t>
      </w:r>
      <w:r w:rsidRPr="008E10AC">
        <w:rPr>
          <w:color w:val="1A1A1A"/>
          <w:spacing w:val="-5"/>
          <w:sz w:val="20"/>
          <w:szCs w:val="20"/>
        </w:rPr>
        <w:t xml:space="preserve"> </w:t>
      </w:r>
      <w:r w:rsidRPr="008E10AC">
        <w:rPr>
          <w:color w:val="1A1A1A"/>
          <w:sz w:val="20"/>
          <w:szCs w:val="20"/>
        </w:rPr>
        <w:t>their</w:t>
      </w:r>
      <w:r w:rsidRPr="008E10AC">
        <w:rPr>
          <w:color w:val="1A1A1A"/>
          <w:spacing w:val="-4"/>
          <w:sz w:val="20"/>
          <w:szCs w:val="20"/>
        </w:rPr>
        <w:t xml:space="preserve"> </w:t>
      </w:r>
      <w:r w:rsidRPr="008E10AC">
        <w:rPr>
          <w:color w:val="1A1A1A"/>
          <w:sz w:val="20"/>
          <w:szCs w:val="20"/>
        </w:rPr>
        <w:t>proof</w:t>
      </w:r>
      <w:r w:rsidRPr="008E10AC">
        <w:rPr>
          <w:color w:val="1A1A1A"/>
          <w:spacing w:val="-3"/>
          <w:sz w:val="20"/>
          <w:szCs w:val="20"/>
        </w:rPr>
        <w:t xml:space="preserve"> </w:t>
      </w:r>
      <w:r w:rsidRPr="008E10AC">
        <w:rPr>
          <w:color w:val="1A1A1A"/>
          <w:sz w:val="20"/>
          <w:szCs w:val="20"/>
        </w:rPr>
        <w:t>of</w:t>
      </w:r>
      <w:r w:rsidRPr="008E10AC">
        <w:rPr>
          <w:color w:val="1A1A1A"/>
          <w:spacing w:val="-4"/>
          <w:sz w:val="20"/>
          <w:szCs w:val="20"/>
        </w:rPr>
        <w:t xml:space="preserve"> </w:t>
      </w:r>
      <w:r w:rsidRPr="008E10AC">
        <w:rPr>
          <w:color w:val="1A1A1A"/>
          <w:sz w:val="20"/>
          <w:szCs w:val="20"/>
        </w:rPr>
        <w:t>claims</w:t>
      </w:r>
      <w:r w:rsidRPr="008E10AC">
        <w:rPr>
          <w:color w:val="1A1A1A"/>
          <w:spacing w:val="-4"/>
          <w:sz w:val="20"/>
          <w:szCs w:val="20"/>
        </w:rPr>
        <w:t xml:space="preserve"> </w:t>
      </w:r>
      <w:r w:rsidRPr="008E10AC">
        <w:rPr>
          <w:color w:val="1A1A1A"/>
          <w:sz w:val="20"/>
          <w:szCs w:val="20"/>
        </w:rPr>
        <w:t>by</w:t>
      </w:r>
      <w:r w:rsidRPr="008E10AC">
        <w:rPr>
          <w:color w:val="1A1A1A"/>
          <w:spacing w:val="-7"/>
          <w:sz w:val="20"/>
          <w:szCs w:val="20"/>
        </w:rPr>
        <w:t xml:space="preserve"> </w:t>
      </w:r>
      <w:r w:rsidRPr="008E10AC">
        <w:rPr>
          <w:color w:val="1A1A1A"/>
          <w:sz w:val="20"/>
          <w:szCs w:val="20"/>
        </w:rPr>
        <w:t>electronic</w:t>
      </w:r>
      <w:r w:rsidRPr="008E10AC">
        <w:rPr>
          <w:color w:val="1A1A1A"/>
          <w:spacing w:val="-4"/>
          <w:sz w:val="20"/>
          <w:szCs w:val="20"/>
        </w:rPr>
        <w:t xml:space="preserve"> </w:t>
      </w:r>
      <w:r w:rsidRPr="008E10AC">
        <w:rPr>
          <w:color w:val="1A1A1A"/>
          <w:sz w:val="20"/>
          <w:szCs w:val="20"/>
        </w:rPr>
        <w:t>means</w:t>
      </w:r>
      <w:r w:rsidRPr="008E10AC">
        <w:rPr>
          <w:color w:val="1A1A1A"/>
          <w:spacing w:val="-4"/>
          <w:sz w:val="20"/>
          <w:szCs w:val="20"/>
        </w:rPr>
        <w:t xml:space="preserve"> </w:t>
      </w:r>
      <w:r w:rsidRPr="008E10AC">
        <w:rPr>
          <w:color w:val="1A1A1A"/>
          <w:sz w:val="20"/>
          <w:szCs w:val="20"/>
        </w:rPr>
        <w:t>only.</w:t>
      </w:r>
      <w:r w:rsidRPr="008E10AC">
        <w:rPr>
          <w:color w:val="1A1A1A"/>
          <w:spacing w:val="-3"/>
          <w:sz w:val="20"/>
          <w:szCs w:val="20"/>
        </w:rPr>
        <w:t xml:space="preserve"> </w:t>
      </w:r>
      <w:r w:rsidRPr="008E10AC">
        <w:rPr>
          <w:color w:val="1A1A1A"/>
          <w:sz w:val="20"/>
          <w:szCs w:val="20"/>
        </w:rPr>
        <w:t>All</w:t>
      </w:r>
      <w:r w:rsidRPr="008E10AC">
        <w:rPr>
          <w:color w:val="1A1A1A"/>
          <w:spacing w:val="-5"/>
          <w:sz w:val="20"/>
          <w:szCs w:val="20"/>
        </w:rPr>
        <w:t xml:space="preserve"> </w:t>
      </w:r>
      <w:r w:rsidRPr="008E10AC">
        <w:rPr>
          <w:color w:val="1A1A1A"/>
          <w:sz w:val="20"/>
          <w:szCs w:val="20"/>
        </w:rPr>
        <w:t>other</w:t>
      </w:r>
      <w:r w:rsidRPr="008E10AC">
        <w:rPr>
          <w:color w:val="1A1A1A"/>
          <w:spacing w:val="-4"/>
          <w:sz w:val="20"/>
          <w:szCs w:val="20"/>
        </w:rPr>
        <w:t xml:space="preserve"> </w:t>
      </w:r>
      <w:r w:rsidRPr="008E10AC">
        <w:rPr>
          <w:color w:val="1A1A1A"/>
          <w:sz w:val="20"/>
          <w:szCs w:val="20"/>
        </w:rPr>
        <w:t>stakeholders</w:t>
      </w:r>
      <w:r w:rsidRPr="008E10AC">
        <w:rPr>
          <w:color w:val="1A1A1A"/>
          <w:spacing w:val="-3"/>
          <w:sz w:val="20"/>
          <w:szCs w:val="20"/>
        </w:rPr>
        <w:t xml:space="preserve"> </w:t>
      </w:r>
      <w:r w:rsidRPr="008E10AC">
        <w:rPr>
          <w:color w:val="1A1A1A"/>
          <w:sz w:val="20"/>
          <w:szCs w:val="20"/>
        </w:rPr>
        <w:t>may</w:t>
      </w:r>
      <w:r w:rsidRPr="008E10AC">
        <w:rPr>
          <w:color w:val="1A1A1A"/>
          <w:spacing w:val="-9"/>
          <w:sz w:val="20"/>
          <w:szCs w:val="20"/>
        </w:rPr>
        <w:t xml:space="preserve"> </w:t>
      </w:r>
      <w:r w:rsidRPr="008E10AC">
        <w:rPr>
          <w:color w:val="1A1A1A"/>
          <w:sz w:val="20"/>
          <w:szCs w:val="20"/>
        </w:rPr>
        <w:t>submit the proof of claims in person, by post or by electronic</w:t>
      </w:r>
      <w:r w:rsidRPr="008E10AC">
        <w:rPr>
          <w:color w:val="1A1A1A"/>
          <w:spacing w:val="-13"/>
          <w:sz w:val="20"/>
          <w:szCs w:val="20"/>
        </w:rPr>
        <w:t xml:space="preserve"> </w:t>
      </w:r>
      <w:r w:rsidRPr="008E10AC">
        <w:rPr>
          <w:color w:val="1A1A1A"/>
          <w:sz w:val="20"/>
          <w:szCs w:val="20"/>
        </w:rPr>
        <w:t>means.</w:t>
      </w:r>
    </w:p>
    <w:p w:rsidR="00C2074C" w:rsidRPr="008E10AC" w:rsidRDefault="00E1085E" w:rsidP="00D7428F">
      <w:pPr>
        <w:pStyle w:val="BodyText"/>
        <w:spacing w:before="114" w:line="355" w:lineRule="auto"/>
        <w:ind w:right="380"/>
        <w:rPr>
          <w:color w:val="1A1A1A"/>
          <w:sz w:val="20"/>
          <w:szCs w:val="20"/>
        </w:rPr>
      </w:pPr>
      <w:r w:rsidRPr="008E10AC">
        <w:rPr>
          <w:color w:val="1A1A1A"/>
          <w:sz w:val="20"/>
          <w:szCs w:val="20"/>
        </w:rPr>
        <w:t>Submission of false or misleading proofs of</w:t>
      </w:r>
      <w:r w:rsidR="003D4970" w:rsidRPr="008E10AC">
        <w:rPr>
          <w:color w:val="1A1A1A"/>
          <w:sz w:val="20"/>
          <w:szCs w:val="20"/>
        </w:rPr>
        <w:t xml:space="preserve"> claim shall attract penalties.</w:t>
      </w:r>
    </w:p>
    <w:tbl>
      <w:tblPr>
        <w:tblStyle w:val="TableGrid"/>
        <w:tblW w:w="0" w:type="auto"/>
        <w:tblInd w:w="198" w:type="dxa"/>
        <w:tblLook w:val="04A0"/>
      </w:tblPr>
      <w:tblGrid>
        <w:gridCol w:w="9866"/>
      </w:tblGrid>
      <w:tr w:rsidR="008D5FDE" w:rsidTr="008D5FDE">
        <w:tc>
          <w:tcPr>
            <w:tcW w:w="9866" w:type="dxa"/>
          </w:tcPr>
          <w:p w:rsidR="008D5FDE" w:rsidRPr="008D5FDE" w:rsidRDefault="008D5FDE" w:rsidP="008D5FDE">
            <w:pPr>
              <w:pStyle w:val="BodyText"/>
              <w:spacing w:before="114" w:line="355" w:lineRule="auto"/>
              <w:ind w:right="380"/>
              <w:jc w:val="center"/>
              <w:rPr>
                <w:b/>
                <w:color w:val="1A1A1A"/>
              </w:rPr>
            </w:pPr>
            <w:r w:rsidRPr="008D5FDE">
              <w:rPr>
                <w:b/>
                <w:color w:val="1A1A1A"/>
              </w:rPr>
              <w:t>INVITATION FOR COMPROMISE/ ARRANGEMENTS/ PROPOSAL</w:t>
            </w:r>
          </w:p>
          <w:p w:rsidR="008D5FDE" w:rsidRDefault="008D5FDE" w:rsidP="008D5FDE">
            <w:pPr>
              <w:pStyle w:val="BodyText"/>
              <w:spacing w:before="114" w:line="355" w:lineRule="auto"/>
              <w:ind w:left="0" w:right="380"/>
              <w:jc w:val="center"/>
              <w:rPr>
                <w:b/>
                <w:color w:val="1A1A1A"/>
              </w:rPr>
            </w:pPr>
            <w:r w:rsidRPr="008D5FDE">
              <w:rPr>
                <w:b/>
                <w:color w:val="1A1A1A"/>
              </w:rPr>
              <w:t xml:space="preserve">Invitation of Expression of Interest for Compromise/Arrangement as per sec 230(6) of companies act 2013 as per the order of Hon’ble NCLT - </w:t>
            </w:r>
            <w:r w:rsidR="00D7428F" w:rsidRPr="00D7428F">
              <w:rPr>
                <w:b/>
                <w:color w:val="1A1A1A"/>
              </w:rPr>
              <w:t>V. Venkata Sivakumar</w:t>
            </w:r>
            <w:r w:rsidR="00D7428F">
              <w:rPr>
                <w:b/>
                <w:color w:val="1A1A1A"/>
              </w:rPr>
              <w:t>,</w:t>
            </w:r>
            <w:r w:rsidR="00D7428F" w:rsidRPr="00D7428F">
              <w:rPr>
                <w:b/>
                <w:color w:val="1A1A1A"/>
              </w:rPr>
              <w:t xml:space="preserve"> </w:t>
            </w:r>
            <w:r w:rsidRPr="008D5FDE">
              <w:rPr>
                <w:b/>
                <w:color w:val="1A1A1A"/>
              </w:rPr>
              <w:t>Liquidator</w:t>
            </w:r>
          </w:p>
        </w:tc>
      </w:tr>
    </w:tbl>
    <w:p w:rsidR="006A5069" w:rsidRDefault="00A90A8A" w:rsidP="006A5069">
      <w:pPr>
        <w:pStyle w:val="BodyText"/>
        <w:spacing w:before="114" w:line="355" w:lineRule="auto"/>
        <w:ind w:right="380"/>
        <w:jc w:val="center"/>
        <w:rPr>
          <w:b/>
          <w:color w:val="1A1A1A"/>
        </w:rPr>
      </w:pPr>
      <w:r>
        <w:rPr>
          <w:b/>
          <w:noProof/>
          <w:color w:val="1A1A1A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4653229</wp:posOffset>
            </wp:positionH>
            <wp:positionV relativeFrom="paragraph">
              <wp:posOffset>164973</wp:posOffset>
            </wp:positionV>
            <wp:extent cx="1663446" cy="321869"/>
            <wp:effectExtent l="19050" t="0" r="0" b="0"/>
            <wp:wrapNone/>
            <wp:docPr id="14" name="Picture 1" descr="C:\Users\ADMIN\AppData\Local\Microsoft\Windows\Temporary Internet Files\Content.Word\New Picture (1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Microsoft\Windows\Temporary Internet Files\Content.Word\New Picture (1)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3069" cy="3217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943C3" w:rsidRPr="000943C3" w:rsidRDefault="000943C3" w:rsidP="000943C3">
      <w:pPr>
        <w:pStyle w:val="BodyText"/>
        <w:spacing w:before="114" w:line="355" w:lineRule="auto"/>
        <w:ind w:right="20"/>
        <w:rPr>
          <w:color w:val="1A1A1A"/>
        </w:rPr>
      </w:pPr>
    </w:p>
    <w:p w:rsidR="000943C3" w:rsidRDefault="00A90A8A" w:rsidP="00A90A8A">
      <w:pPr>
        <w:pStyle w:val="BodyText"/>
        <w:tabs>
          <w:tab w:val="left" w:pos="8087"/>
        </w:tabs>
        <w:spacing w:before="114" w:line="355" w:lineRule="auto"/>
        <w:ind w:right="20"/>
        <w:rPr>
          <w:color w:val="1A1A1A"/>
        </w:rPr>
      </w:pPr>
      <w:r>
        <w:rPr>
          <w:color w:val="1A1A1A"/>
        </w:rPr>
        <w:t xml:space="preserve">                                                                                                                                  V. Venkata Sivakumar</w:t>
      </w:r>
    </w:p>
    <w:p w:rsidR="00A90A8A" w:rsidRPr="000943C3" w:rsidRDefault="00A90A8A" w:rsidP="00A90A8A">
      <w:pPr>
        <w:pStyle w:val="BodyText"/>
        <w:tabs>
          <w:tab w:val="left" w:pos="8087"/>
        </w:tabs>
        <w:spacing w:before="114" w:line="355" w:lineRule="auto"/>
        <w:ind w:right="20"/>
        <w:jc w:val="right"/>
        <w:rPr>
          <w:color w:val="1A1A1A"/>
        </w:rPr>
      </w:pPr>
      <w:r>
        <w:rPr>
          <w:color w:val="1A1A1A"/>
        </w:rPr>
        <w:t xml:space="preserve">M/s </w:t>
      </w:r>
      <w:proofErr w:type="gramStart"/>
      <w:r>
        <w:rPr>
          <w:color w:val="1A1A1A"/>
        </w:rPr>
        <w:t>The</w:t>
      </w:r>
      <w:proofErr w:type="gramEnd"/>
      <w:r>
        <w:rPr>
          <w:color w:val="1A1A1A"/>
        </w:rPr>
        <w:t xml:space="preserve"> Jeypore Sugar Company Limited </w:t>
      </w:r>
    </w:p>
    <w:p w:rsidR="00AA2206" w:rsidRDefault="00AA2206" w:rsidP="005F025D">
      <w:pPr>
        <w:pStyle w:val="BodyText"/>
        <w:spacing w:before="114" w:line="355" w:lineRule="auto"/>
        <w:ind w:left="0" w:right="20"/>
        <w:rPr>
          <w:color w:val="1A1A1A"/>
        </w:rPr>
      </w:pPr>
    </w:p>
    <w:sectPr w:rsidR="00AA2206" w:rsidSect="00D7428F">
      <w:type w:val="continuous"/>
      <w:pgSz w:w="11910" w:h="16840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</w:compat>
  <w:rsids>
    <w:rsidRoot w:val="00374A7A"/>
    <w:rsid w:val="00042E4F"/>
    <w:rsid w:val="0007273D"/>
    <w:rsid w:val="000943C3"/>
    <w:rsid w:val="00160DBA"/>
    <w:rsid w:val="001D4943"/>
    <w:rsid w:val="002B1F1D"/>
    <w:rsid w:val="002D5AE8"/>
    <w:rsid w:val="002F28AB"/>
    <w:rsid w:val="003667FB"/>
    <w:rsid w:val="00374A7A"/>
    <w:rsid w:val="003D4970"/>
    <w:rsid w:val="00406461"/>
    <w:rsid w:val="00456646"/>
    <w:rsid w:val="0048720D"/>
    <w:rsid w:val="004F4F15"/>
    <w:rsid w:val="00523CEE"/>
    <w:rsid w:val="005730CE"/>
    <w:rsid w:val="005F025D"/>
    <w:rsid w:val="006014EF"/>
    <w:rsid w:val="006779BF"/>
    <w:rsid w:val="006A5069"/>
    <w:rsid w:val="006C0B41"/>
    <w:rsid w:val="006E0182"/>
    <w:rsid w:val="006F7390"/>
    <w:rsid w:val="00716C4E"/>
    <w:rsid w:val="00775539"/>
    <w:rsid w:val="008134F7"/>
    <w:rsid w:val="00827409"/>
    <w:rsid w:val="008B5316"/>
    <w:rsid w:val="008D3CFD"/>
    <w:rsid w:val="008D5FDE"/>
    <w:rsid w:val="008E10AC"/>
    <w:rsid w:val="0093240B"/>
    <w:rsid w:val="00A90A8A"/>
    <w:rsid w:val="00AA2206"/>
    <w:rsid w:val="00B1365B"/>
    <w:rsid w:val="00B57864"/>
    <w:rsid w:val="00B85E98"/>
    <w:rsid w:val="00B94B62"/>
    <w:rsid w:val="00C1796D"/>
    <w:rsid w:val="00C2074C"/>
    <w:rsid w:val="00C33F80"/>
    <w:rsid w:val="00C643FD"/>
    <w:rsid w:val="00D7428F"/>
    <w:rsid w:val="00D900F2"/>
    <w:rsid w:val="00E1085E"/>
    <w:rsid w:val="00E12159"/>
    <w:rsid w:val="00EE0113"/>
    <w:rsid w:val="00F32AA1"/>
    <w:rsid w:val="00F35C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374A7A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rsid w:val="00374A7A"/>
    <w:pPr>
      <w:ind w:left="1049" w:right="1171"/>
      <w:jc w:val="center"/>
      <w:outlineLvl w:val="0"/>
    </w:pPr>
    <w:rPr>
      <w:b/>
      <w:bCs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374A7A"/>
    <w:pPr>
      <w:ind w:left="198"/>
      <w:jc w:val="both"/>
    </w:pPr>
    <w:rPr>
      <w:sz w:val="21"/>
      <w:szCs w:val="21"/>
    </w:rPr>
  </w:style>
  <w:style w:type="paragraph" w:styleId="ListParagraph">
    <w:name w:val="List Paragraph"/>
    <w:basedOn w:val="Normal"/>
    <w:uiPriority w:val="1"/>
    <w:qFormat/>
    <w:rsid w:val="00374A7A"/>
  </w:style>
  <w:style w:type="paragraph" w:customStyle="1" w:styleId="TableParagraph">
    <w:name w:val="Table Paragraph"/>
    <w:basedOn w:val="Normal"/>
    <w:uiPriority w:val="1"/>
    <w:qFormat/>
    <w:rsid w:val="00374A7A"/>
    <w:pPr>
      <w:spacing w:before="48"/>
    </w:pPr>
  </w:style>
  <w:style w:type="character" w:styleId="Hyperlink">
    <w:name w:val="Hyperlink"/>
    <w:basedOn w:val="DefaultParagraphFont"/>
    <w:uiPriority w:val="99"/>
    <w:unhideWhenUsed/>
    <w:rsid w:val="008134F7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8D5FD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047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339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Megha</dc:creator>
  <cp:lastModifiedBy>ADMIN</cp:lastModifiedBy>
  <cp:revision>47</cp:revision>
  <dcterms:created xsi:type="dcterms:W3CDTF">2020-06-01T10:00:00Z</dcterms:created>
  <dcterms:modified xsi:type="dcterms:W3CDTF">2020-07-29T10:14:00Z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2017-08-23T00:00:00Z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2020-06-01T00:00:00Z</vt:filetime>
  </property>
</Properties>
</file>